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8591" w14:textId="77777777" w:rsidR="003B78F9" w:rsidRDefault="00000000">
      <w:pPr>
        <w:spacing w:after="0" w:line="259" w:lineRule="auto"/>
        <w:ind w:left="0" w:right="52" w:firstLine="0"/>
        <w:jc w:val="center"/>
      </w:pPr>
      <w:r>
        <w:rPr>
          <w:b/>
          <w:sz w:val="28"/>
        </w:rPr>
        <w:t xml:space="preserve">Recommendations from the  </w:t>
      </w:r>
    </w:p>
    <w:p w14:paraId="03A9BE69" w14:textId="77777777" w:rsidR="003B78F9" w:rsidRDefault="00000000">
      <w:pPr>
        <w:spacing w:after="1" w:line="256" w:lineRule="auto"/>
        <w:ind w:left="3290" w:right="1945" w:hanging="1394"/>
      </w:pPr>
      <w:r>
        <w:rPr>
          <w:b/>
          <w:sz w:val="28"/>
        </w:rPr>
        <w:t xml:space="preserve">Ad Hoc GCKY Natural Disaster Re-Leaf Fund Committee to the GCKY Executive </w:t>
      </w:r>
      <w:proofErr w:type="gramStart"/>
      <w:r>
        <w:rPr>
          <w:b/>
          <w:sz w:val="28"/>
        </w:rPr>
        <w:t>Committee  on</w:t>
      </w:r>
      <w:proofErr w:type="gramEnd"/>
      <w:r>
        <w:rPr>
          <w:b/>
          <w:sz w:val="28"/>
        </w:rPr>
        <w:t xml:space="preserve"> Monday, March 13, 2023 </w:t>
      </w:r>
    </w:p>
    <w:p w14:paraId="21FA6521" w14:textId="77777777" w:rsidR="003B78F9" w:rsidRDefault="00000000">
      <w:pPr>
        <w:spacing w:after="0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14:paraId="1E0666E7" w14:textId="77777777" w:rsidR="003B78F9" w:rsidRDefault="00000000">
      <w:pPr>
        <w:spacing w:after="3" w:line="259" w:lineRule="auto"/>
        <w:ind w:left="20" w:firstLine="0"/>
        <w:jc w:val="center"/>
      </w:pPr>
      <w:r>
        <w:rPr>
          <w:b/>
          <w:sz w:val="28"/>
        </w:rPr>
        <w:t xml:space="preserve"> </w:t>
      </w:r>
    </w:p>
    <w:p w14:paraId="76A67C8A" w14:textId="77777777" w:rsidR="003B78F9" w:rsidRDefault="00000000">
      <w:pPr>
        <w:spacing w:after="0" w:line="259" w:lineRule="auto"/>
        <w:ind w:left="-5"/>
      </w:pPr>
      <w:r>
        <w:rPr>
          <w:b/>
          <w:sz w:val="28"/>
          <w:u w:val="single" w:color="000000"/>
        </w:rPr>
        <w:t>►Recommendation #1:</w:t>
      </w:r>
      <w:r>
        <w:t xml:space="preserve"> </w:t>
      </w:r>
    </w:p>
    <w:p w14:paraId="6C04A50E" w14:textId="77777777" w:rsidR="003B78F9" w:rsidRDefault="00000000">
      <w:pPr>
        <w:spacing w:after="38" w:line="259" w:lineRule="auto"/>
        <w:ind w:left="0" w:firstLine="0"/>
      </w:pPr>
      <w:r>
        <w:t xml:space="preserve"> </w:t>
      </w:r>
    </w:p>
    <w:p w14:paraId="093CEBB9" w14:textId="77777777" w:rsidR="003B78F9" w:rsidRDefault="00000000">
      <w:pPr>
        <w:spacing w:after="1" w:line="258" w:lineRule="auto"/>
        <w:ind w:left="-5" w:right="33"/>
        <w:jc w:val="both"/>
      </w:pPr>
      <w:r>
        <w:rPr>
          <w:sz w:val="28"/>
        </w:rPr>
        <w:t xml:space="preserve">Recommend the establishment of a GCKY Natural Disaster Re-Leaf Fund Committee.  </w:t>
      </w:r>
      <w:proofErr w:type="gramStart"/>
      <w:r>
        <w:rPr>
          <w:sz w:val="28"/>
        </w:rPr>
        <w:t>Committee</w:t>
      </w:r>
      <w:proofErr w:type="gramEnd"/>
      <w:r>
        <w:rPr>
          <w:sz w:val="28"/>
        </w:rPr>
        <w:t xml:space="preserve"> will receive and review applications and make recommendations to the GCKY Executive Committee for expenditures of the Natural Disaster Re-Leaf Fund.  Committee will consist of one representative from each district, appointed by the GCKY President.  Upon receiving the progress and final reports, </w:t>
      </w:r>
      <w:proofErr w:type="gramStart"/>
      <w:r>
        <w:rPr>
          <w:sz w:val="28"/>
        </w:rPr>
        <w:t>committee</w:t>
      </w:r>
      <w:proofErr w:type="gramEnd"/>
      <w:r>
        <w:rPr>
          <w:sz w:val="28"/>
        </w:rPr>
        <w:t xml:space="preserve"> will provide publicity information for the GCKY Bulletin, website and other social media.  Maintain an on-going summary (example attached) of all applications and provide historical information to </w:t>
      </w:r>
      <w:proofErr w:type="gramStart"/>
      <w:r>
        <w:rPr>
          <w:sz w:val="28"/>
        </w:rPr>
        <w:t>next</w:t>
      </w:r>
      <w:proofErr w:type="gramEnd"/>
      <w:r>
        <w:rPr>
          <w:sz w:val="28"/>
        </w:rPr>
        <w:t xml:space="preserve"> administration.   </w:t>
      </w:r>
    </w:p>
    <w:p w14:paraId="012BBF66" w14:textId="77777777" w:rsidR="003B78F9" w:rsidRDefault="00000000">
      <w:pPr>
        <w:spacing w:after="2" w:line="259" w:lineRule="auto"/>
        <w:ind w:left="0" w:firstLine="0"/>
      </w:pPr>
      <w:r>
        <w:rPr>
          <w:sz w:val="28"/>
        </w:rPr>
        <w:t xml:space="preserve"> </w:t>
      </w:r>
    </w:p>
    <w:p w14:paraId="065A5F76" w14:textId="77777777" w:rsidR="003B78F9" w:rsidRDefault="00000000">
      <w:pPr>
        <w:spacing w:after="0" w:line="259" w:lineRule="auto"/>
        <w:ind w:left="-5"/>
      </w:pPr>
      <w:r>
        <w:rPr>
          <w:b/>
          <w:sz w:val="28"/>
          <w:u w:val="single" w:color="000000"/>
        </w:rPr>
        <w:t>►Recommendation #2:</w:t>
      </w:r>
      <w:r>
        <w:rPr>
          <w:b/>
          <w:sz w:val="28"/>
        </w:rPr>
        <w:t xml:space="preserve">  </w:t>
      </w:r>
    </w:p>
    <w:p w14:paraId="540CD635" w14:textId="77777777" w:rsidR="003B78F9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B829844" w14:textId="77777777" w:rsidR="003B78F9" w:rsidRDefault="00000000">
      <w:pPr>
        <w:spacing w:after="1" w:line="258" w:lineRule="auto"/>
        <w:ind w:left="-5" w:right="33"/>
        <w:jc w:val="both"/>
      </w:pPr>
      <w:r>
        <w:rPr>
          <w:sz w:val="28"/>
        </w:rPr>
        <w:t xml:space="preserve">Recommend the approval of the attached GCKY Natural Disaster Re-Leaf Fund Guidelines and Application Form, dated February 2023.   </w:t>
      </w:r>
    </w:p>
    <w:p w14:paraId="2C18173C" w14:textId="77777777" w:rsidR="003B78F9" w:rsidRDefault="00000000">
      <w:pPr>
        <w:spacing w:after="0" w:line="257" w:lineRule="auto"/>
        <w:ind w:left="0" w:right="7901" w:firstLine="0"/>
      </w:pP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14:paraId="33402AEB" w14:textId="77777777" w:rsidR="003B78F9" w:rsidRDefault="00000000">
      <w:pPr>
        <w:pStyle w:val="Heading1"/>
        <w:ind w:left="4580" w:hanging="2120"/>
      </w:pPr>
      <w:r>
        <w:rPr>
          <w:noProof/>
        </w:rPr>
        <w:drawing>
          <wp:inline distT="0" distB="0" distL="0" distR="0" wp14:anchorId="116EF5CA" wp14:editId="68D7FA28">
            <wp:extent cx="3726561" cy="1083310"/>
            <wp:effectExtent l="0" t="0" r="0" b="0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561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8"/>
        </w:rPr>
        <w:t xml:space="preserve"> </w:t>
      </w:r>
      <w:r>
        <w:t xml:space="preserve">Guidelines </w:t>
      </w:r>
    </w:p>
    <w:p w14:paraId="3FBB5635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10E70B1F" w14:textId="77777777" w:rsidR="003B78F9" w:rsidRDefault="00000000">
      <w:pPr>
        <w:numPr>
          <w:ilvl w:val="0"/>
          <w:numId w:val="1"/>
        </w:numPr>
        <w:ind w:right="38"/>
      </w:pPr>
      <w:r>
        <w:t xml:space="preserve">Restoration project of public land as the result of a natural disaster is to be sponsored by a Garden Club of Kentucky (GCKY) Garden Club(s) in good standing. </w:t>
      </w:r>
    </w:p>
    <w:p w14:paraId="0AA24BE7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0F4693C5" w14:textId="77777777" w:rsidR="003B78F9" w:rsidRDefault="00000000">
      <w:pPr>
        <w:numPr>
          <w:ilvl w:val="0"/>
          <w:numId w:val="1"/>
        </w:numPr>
        <w:spacing w:after="0" w:line="257" w:lineRule="auto"/>
        <w:ind w:right="38"/>
      </w:pPr>
      <w:r>
        <w:t xml:space="preserve">Applications will be reviewed by the GCKY Natural Disaster Re-Leaf Fund Committee.  Funds will be distributed based on the scope of the restoration project, the number of applications received and the funding available.   </w:t>
      </w:r>
    </w:p>
    <w:p w14:paraId="219F9E8C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03921A42" w14:textId="77777777" w:rsidR="003B78F9" w:rsidRDefault="00000000">
      <w:pPr>
        <w:numPr>
          <w:ilvl w:val="0"/>
          <w:numId w:val="1"/>
        </w:numPr>
        <w:ind w:right="38"/>
      </w:pPr>
      <w:r>
        <w:t xml:space="preserve">Funds provided are for the purchase of trees, shrubs, plant materials, soil amendments, and mulch.  Funds are not provided for professional landscaping fees, hardscapes or equipment.   </w:t>
      </w:r>
    </w:p>
    <w:p w14:paraId="17060EB3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5E6EAFC2" w14:textId="77777777" w:rsidR="003B78F9" w:rsidRDefault="00000000">
      <w:pPr>
        <w:numPr>
          <w:ilvl w:val="0"/>
          <w:numId w:val="1"/>
        </w:numPr>
        <w:ind w:right="38"/>
      </w:pPr>
      <w:r>
        <w:t xml:space="preserve">Clean up and restoration will be provided by the Garden Club applicant and local service organization unless exceptions are approved by GCKY Natural Disaster Re-Leaf Fund Committee.  </w:t>
      </w:r>
    </w:p>
    <w:p w14:paraId="5759914C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2227F910" w14:textId="77777777" w:rsidR="003B78F9" w:rsidRDefault="00000000">
      <w:pPr>
        <w:numPr>
          <w:ilvl w:val="0"/>
          <w:numId w:val="1"/>
        </w:numPr>
        <w:ind w:right="38"/>
      </w:pPr>
      <w:r>
        <w:rPr>
          <w:b/>
        </w:rPr>
        <w:t>Final Report:</w:t>
      </w:r>
      <w:r>
        <w:t xml:space="preserve">  Within two months of project completion, submit the following to the Chairman, GCKY Natural Disaster Re-Leaf Fund Committee:   </w:t>
      </w:r>
    </w:p>
    <w:p w14:paraId="728A963A" w14:textId="77777777" w:rsidR="003B78F9" w:rsidRDefault="00000000">
      <w:pPr>
        <w:spacing w:after="74" w:line="259" w:lineRule="auto"/>
        <w:ind w:left="0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49B230D9" w14:textId="77777777" w:rsidR="003B78F9" w:rsidRDefault="00000000">
      <w:pPr>
        <w:numPr>
          <w:ilvl w:val="1"/>
          <w:numId w:val="1"/>
        </w:numPr>
        <w:ind w:right="38" w:hanging="300"/>
      </w:pPr>
      <w:r>
        <w:t xml:space="preserve">A short one-page report describing the project including </w:t>
      </w:r>
      <w:proofErr w:type="gramStart"/>
      <w:r>
        <w:t>photos</w:t>
      </w:r>
      <w:proofErr w:type="gramEnd"/>
      <w:r>
        <w:t xml:space="preserve">  </w:t>
      </w:r>
    </w:p>
    <w:p w14:paraId="5408BF63" w14:textId="77777777" w:rsidR="003B78F9" w:rsidRDefault="00000000">
      <w:pPr>
        <w:numPr>
          <w:ilvl w:val="1"/>
          <w:numId w:val="1"/>
        </w:numPr>
        <w:ind w:right="38" w:hanging="300"/>
      </w:pPr>
      <w:r>
        <w:lastRenderedPageBreak/>
        <w:t xml:space="preserve">A copy of the final financial report including all income and expenses  </w:t>
      </w:r>
    </w:p>
    <w:p w14:paraId="6EA30889" w14:textId="77777777" w:rsidR="003B78F9" w:rsidRDefault="00000000">
      <w:pPr>
        <w:numPr>
          <w:ilvl w:val="1"/>
          <w:numId w:val="1"/>
        </w:numPr>
        <w:ind w:right="38" w:hanging="300"/>
      </w:pPr>
      <w:r>
        <w:t xml:space="preserve">A copy of any publicity  </w:t>
      </w:r>
    </w:p>
    <w:p w14:paraId="7F8B6C39" w14:textId="77777777" w:rsidR="003B78F9" w:rsidRDefault="00000000">
      <w:pPr>
        <w:numPr>
          <w:ilvl w:val="1"/>
          <w:numId w:val="1"/>
        </w:numPr>
        <w:ind w:right="38" w:hanging="300"/>
      </w:pPr>
      <w:r>
        <w:t xml:space="preserve">State, if permission has been given for use of photos by GCKY in print or on social media.  A release form for adults and minors can be found in Forms Library section of the National Garden Club (NGC) website at https://gardenclub.org/school/forms-library.  </w:t>
      </w:r>
    </w:p>
    <w:p w14:paraId="22C3BBAC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4A037DCA" w14:textId="77777777" w:rsidR="003B78F9" w:rsidRDefault="00000000">
      <w:pPr>
        <w:numPr>
          <w:ilvl w:val="0"/>
          <w:numId w:val="1"/>
        </w:numPr>
        <w:ind w:right="38"/>
      </w:pPr>
      <w:r>
        <w:t xml:space="preserve">GCKY </w:t>
      </w:r>
      <w:proofErr w:type="gramStart"/>
      <w:r>
        <w:t>request</w:t>
      </w:r>
      <w:proofErr w:type="gramEnd"/>
      <w:r>
        <w:t xml:space="preserve"> any unused funds at the completion of the restoration project be returned to the GCKY Natural Disaster Re-Leaf Fund.  If funds are not used within 18 months of approval, funds must be returned to GCKY Natural Disaster Re-Leaf Fund.   </w:t>
      </w:r>
    </w:p>
    <w:p w14:paraId="02FD9317" w14:textId="77777777" w:rsidR="003B78F9" w:rsidRDefault="00000000">
      <w:pPr>
        <w:spacing w:after="82" w:line="259" w:lineRule="auto"/>
        <w:ind w:left="0" w:firstLine="0"/>
      </w:pPr>
      <w:r>
        <w:rPr>
          <w:sz w:val="16"/>
        </w:rPr>
        <w:t xml:space="preserve"> </w:t>
      </w:r>
    </w:p>
    <w:p w14:paraId="550091A0" w14:textId="77777777" w:rsidR="003B78F9" w:rsidRDefault="00000000">
      <w:pPr>
        <w:numPr>
          <w:ilvl w:val="0"/>
          <w:numId w:val="1"/>
        </w:numPr>
        <w:ind w:right="38"/>
      </w:pPr>
      <w:r>
        <w:t>Applications can be submitted at any time.  Applications received before February1</w:t>
      </w:r>
      <w:r>
        <w:rPr>
          <w:vertAlign w:val="superscript"/>
        </w:rPr>
        <w:t>st</w:t>
      </w:r>
      <w:r>
        <w:t xml:space="preserve"> will be notified by March 31</w:t>
      </w:r>
      <w:r>
        <w:rPr>
          <w:vertAlign w:val="superscript"/>
        </w:rPr>
        <w:t>st</w:t>
      </w:r>
      <w:r>
        <w:t>; applications received before May 1</w:t>
      </w:r>
      <w:r>
        <w:rPr>
          <w:vertAlign w:val="superscript"/>
        </w:rPr>
        <w:t>st</w:t>
      </w:r>
      <w:r>
        <w:t xml:space="preserve"> will be notified by June 30</w:t>
      </w:r>
      <w:r>
        <w:rPr>
          <w:vertAlign w:val="superscript"/>
        </w:rPr>
        <w:t>th</w:t>
      </w:r>
      <w:r>
        <w:t>; applications received before August 1</w:t>
      </w:r>
      <w:r>
        <w:rPr>
          <w:vertAlign w:val="superscript"/>
        </w:rPr>
        <w:t>st</w:t>
      </w:r>
      <w:r>
        <w:t xml:space="preserve"> will be notified by September 30</w:t>
      </w:r>
      <w:r>
        <w:rPr>
          <w:vertAlign w:val="superscript"/>
        </w:rPr>
        <w:t>th</w:t>
      </w:r>
      <w:r>
        <w:t xml:space="preserve"> and applications received before December 1</w:t>
      </w:r>
      <w:r>
        <w:rPr>
          <w:vertAlign w:val="superscript"/>
        </w:rPr>
        <w:t>st</w:t>
      </w:r>
      <w:r>
        <w:t xml:space="preserve"> will be notified by January 30</w:t>
      </w:r>
      <w:r>
        <w:rPr>
          <w:vertAlign w:val="superscript"/>
        </w:rPr>
        <w:t>th</w:t>
      </w:r>
      <w:r>
        <w:t xml:space="preserve">.  Exceptions to this timeline can be granted by GCKY Natural Disaster Re-Leaf Fund Committee.  </w:t>
      </w:r>
    </w:p>
    <w:p w14:paraId="11DF90C8" w14:textId="77777777" w:rsidR="003B78F9" w:rsidRDefault="00000000">
      <w:pPr>
        <w:pStyle w:val="Heading1"/>
        <w:ind w:left="3560" w:right="3624" w:hanging="3575"/>
      </w:pPr>
      <w:r>
        <w:rPr>
          <w:b w:val="0"/>
          <w:sz w:val="16"/>
        </w:rPr>
        <w:t xml:space="preserve"> </w:t>
      </w:r>
      <w:r>
        <w:t xml:space="preserve">Evaluation Information </w:t>
      </w:r>
    </w:p>
    <w:p w14:paraId="48C1F11E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534BE909" w14:textId="77777777" w:rsidR="003B78F9" w:rsidRDefault="00000000">
      <w:pPr>
        <w:numPr>
          <w:ilvl w:val="0"/>
          <w:numId w:val="2"/>
        </w:numPr>
        <w:ind w:right="38" w:hanging="300"/>
      </w:pPr>
      <w:r>
        <w:t xml:space="preserve">All applications are reviewed by the GCKY Natural Disaster Re-Leaf Fund Committee with funds approved by the GCKY Executive Committee. </w:t>
      </w:r>
    </w:p>
    <w:p w14:paraId="2237CFA5" w14:textId="77777777" w:rsidR="003B78F9" w:rsidRDefault="00000000">
      <w:pPr>
        <w:numPr>
          <w:ilvl w:val="0"/>
          <w:numId w:val="2"/>
        </w:numPr>
        <w:ind w:right="38" w:hanging="300"/>
      </w:pPr>
      <w:proofErr w:type="gramStart"/>
      <w:r>
        <w:t>Evaluation</w:t>
      </w:r>
      <w:proofErr w:type="gramEnd"/>
      <w:r>
        <w:t xml:space="preserve"> is based on the information contained in the application. </w:t>
      </w:r>
    </w:p>
    <w:p w14:paraId="5225AA75" w14:textId="77777777" w:rsidR="003B78F9" w:rsidRDefault="00000000">
      <w:pPr>
        <w:numPr>
          <w:ilvl w:val="0"/>
          <w:numId w:val="2"/>
        </w:numPr>
        <w:ind w:right="38" w:hanging="300"/>
      </w:pPr>
      <w:r>
        <w:t xml:space="preserve">Evaluation is based on the following Scale of Points:  </w:t>
      </w:r>
    </w:p>
    <w:p w14:paraId="0A092938" w14:textId="77777777" w:rsidR="003B78F9" w:rsidRDefault="00000000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tbl>
      <w:tblPr>
        <w:tblStyle w:val="TableGrid"/>
        <w:tblW w:w="68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720"/>
        <w:gridCol w:w="360"/>
      </w:tblGrid>
      <w:tr w:rsidR="003B78F9" w14:paraId="25411187" w14:textId="77777777">
        <w:trPr>
          <w:trHeight w:val="28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1C7EED3D" w14:textId="77777777" w:rsidR="003B78F9" w:rsidRDefault="00000000">
            <w:pPr>
              <w:tabs>
                <w:tab w:val="center" w:pos="2352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Emphasis on native plant material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5FF0DC" w14:textId="77777777" w:rsidR="003B78F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A80E80" w14:textId="77777777" w:rsidR="003B78F9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35 </w:t>
            </w:r>
          </w:p>
        </w:tc>
      </w:tr>
      <w:tr w:rsidR="003B78F9" w14:paraId="6EA338A0" w14:textId="77777777">
        <w:trPr>
          <w:trHeight w:val="29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4C4A3764" w14:textId="77777777" w:rsidR="003B78F9" w:rsidRDefault="00000000">
            <w:pPr>
              <w:tabs>
                <w:tab w:val="center" w:pos="2052"/>
                <w:tab w:val="center" w:pos="4321"/>
                <w:tab w:val="center" w:pos="504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Impact and scope of </w:t>
            </w:r>
            <w:proofErr w:type="gramStart"/>
            <w:r>
              <w:t xml:space="preserve">project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3BDEE1" w14:textId="77777777" w:rsidR="003B78F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E238A0" w14:textId="77777777" w:rsidR="003B78F9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35 </w:t>
            </w:r>
          </w:p>
        </w:tc>
      </w:tr>
      <w:tr w:rsidR="003B78F9" w14:paraId="0B102B9B" w14:textId="77777777">
        <w:trPr>
          <w:trHeight w:val="298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6C03E8D" w14:textId="77777777" w:rsidR="003B78F9" w:rsidRDefault="00000000">
            <w:pPr>
              <w:tabs>
                <w:tab w:val="center" w:pos="3022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Involvement and participation by club members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82C5468" w14:textId="77777777" w:rsidR="003B78F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AEE18F" w14:textId="77777777" w:rsidR="003B78F9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15  </w:t>
            </w:r>
          </w:p>
        </w:tc>
      </w:tr>
      <w:tr w:rsidR="003B78F9" w14:paraId="755596F4" w14:textId="77777777">
        <w:trPr>
          <w:trHeight w:val="28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06658825" w14:textId="77777777" w:rsidR="003B78F9" w:rsidRDefault="00000000">
            <w:pPr>
              <w:tabs>
                <w:tab w:val="center" w:pos="283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Collaboration with other community groups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2494B7" w14:textId="77777777" w:rsidR="003B78F9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69D679" w14:textId="77777777" w:rsidR="003B78F9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000000"/>
              </w:rPr>
              <w:t>15</w:t>
            </w:r>
            <w:r>
              <w:t xml:space="preserve"> </w:t>
            </w:r>
          </w:p>
        </w:tc>
      </w:tr>
    </w:tbl>
    <w:p w14:paraId="375A475E" w14:textId="00CBE054" w:rsidR="00D20294" w:rsidRDefault="00000000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t xml:space="preserve">Total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         100 </w:t>
      </w:r>
    </w:p>
    <w:p w14:paraId="7A2F557C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705D851E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07D3B852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643F89B6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43D92BFE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3B51666A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7BDD9EB1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180996F9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48F54CA0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073F89E3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38445347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7AF9AE97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74B6FF98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4178925E" w14:textId="77777777" w:rsidR="00D20294" w:rsidRDefault="00D20294">
      <w:pPr>
        <w:tabs>
          <w:tab w:val="center" w:pos="720"/>
          <w:tab w:val="center" w:pos="1440"/>
          <w:tab w:val="center" w:pos="2160"/>
          <w:tab w:val="center" w:pos="3133"/>
          <w:tab w:val="center" w:pos="4321"/>
          <w:tab w:val="center" w:pos="5041"/>
          <w:tab w:val="center" w:pos="6241"/>
        </w:tabs>
        <w:ind w:left="-15" w:firstLine="0"/>
      </w:pPr>
    </w:p>
    <w:p w14:paraId="0FC3E21C" w14:textId="77777777" w:rsidR="003B78F9" w:rsidRDefault="00000000">
      <w:pPr>
        <w:spacing w:after="0" w:line="259" w:lineRule="auto"/>
        <w:ind w:firstLine="0"/>
        <w:jc w:val="center"/>
      </w:pPr>
      <w:r>
        <w:rPr>
          <w:noProof/>
        </w:rPr>
        <w:drawing>
          <wp:inline distT="0" distB="0" distL="0" distR="0" wp14:anchorId="40A4BE14" wp14:editId="0B1CCE2D">
            <wp:extent cx="3726561" cy="1083310"/>
            <wp:effectExtent l="0" t="0" r="0" b="0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6561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8C616E0" w14:textId="77777777" w:rsidR="003B78F9" w:rsidRDefault="00000000">
      <w:pPr>
        <w:pStyle w:val="Heading1"/>
        <w:ind w:left="4021" w:right="4076"/>
      </w:pPr>
      <w:r>
        <w:rPr>
          <w:b w:val="0"/>
          <w:sz w:val="24"/>
        </w:rPr>
        <w:lastRenderedPageBreak/>
        <w:t xml:space="preserve"> </w:t>
      </w:r>
      <w:r>
        <w:t xml:space="preserve">Application Form </w:t>
      </w:r>
    </w:p>
    <w:p w14:paraId="12686CE3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4B260E51" w14:textId="77777777" w:rsidR="003B78F9" w:rsidRDefault="00000000">
      <w:pPr>
        <w:ind w:left="-5" w:right="38"/>
      </w:pPr>
      <w:r>
        <w:t>Application Date:  _____________________</w:t>
      </w:r>
      <w:proofErr w:type="gramStart"/>
      <w:r>
        <w:t>_  Natural</w:t>
      </w:r>
      <w:proofErr w:type="gramEnd"/>
      <w:r>
        <w:t xml:space="preserve"> Disaster Date:  __________________________ </w:t>
      </w:r>
    </w:p>
    <w:p w14:paraId="0E0008B4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325A9B9C" w14:textId="77777777" w:rsidR="003B78F9" w:rsidRDefault="00000000">
      <w:pPr>
        <w:ind w:left="-5" w:right="38"/>
      </w:pPr>
      <w:r>
        <w:t xml:space="preserve">Restoration Project Location:  ___________________________________________________________ </w:t>
      </w:r>
    </w:p>
    <w:p w14:paraId="59108EAE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6B3E8F56" w14:textId="77777777" w:rsidR="003B78F9" w:rsidRDefault="00000000">
      <w:pPr>
        <w:ind w:left="-5" w:right="38"/>
      </w:pPr>
      <w:r>
        <w:t xml:space="preserve">Estimated Dates of Project:  Beginning:  _____________________Completion:  ___________________ </w:t>
      </w:r>
    </w:p>
    <w:p w14:paraId="5A0DC62F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5D78E14C" w14:textId="77777777" w:rsidR="003B78F9" w:rsidRDefault="00000000">
      <w:pPr>
        <w:ind w:left="-5" w:right="38"/>
      </w:pPr>
      <w:r>
        <w:t>Garden Club:  _________________________________</w:t>
      </w:r>
      <w:proofErr w:type="gramStart"/>
      <w:r>
        <w:t>_  District</w:t>
      </w:r>
      <w:proofErr w:type="gramEnd"/>
      <w:r>
        <w:t xml:space="preserve">:  _____________________________ </w:t>
      </w:r>
    </w:p>
    <w:p w14:paraId="016813DA" w14:textId="77777777" w:rsidR="003B78F9" w:rsidRDefault="00000000">
      <w:pPr>
        <w:spacing w:after="68" w:line="259" w:lineRule="auto"/>
        <w:ind w:left="0" w:firstLine="0"/>
      </w:pPr>
      <w:r>
        <w:rPr>
          <w:sz w:val="16"/>
        </w:rPr>
        <w:t xml:space="preserve"> </w:t>
      </w:r>
    </w:p>
    <w:p w14:paraId="10CE539C" w14:textId="77777777" w:rsidR="003B78F9" w:rsidRDefault="00000000">
      <w:pPr>
        <w:ind w:left="-5" w:right="38"/>
      </w:pPr>
      <w:r>
        <w:t>Applicant Name:  ______________________________</w:t>
      </w:r>
      <w:proofErr w:type="gramStart"/>
      <w:r>
        <w:t>_  Email</w:t>
      </w:r>
      <w:proofErr w:type="gramEnd"/>
      <w:r>
        <w:t xml:space="preserve">:  ______________________________ </w:t>
      </w:r>
    </w:p>
    <w:p w14:paraId="566A511A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47B63816" w14:textId="77777777" w:rsidR="003B78F9" w:rsidRDefault="00000000">
      <w:pPr>
        <w:ind w:left="-5" w:right="38"/>
      </w:pPr>
      <w:r>
        <w:t xml:space="preserve">Address:  ___________________________________________________________________________ </w:t>
      </w:r>
    </w:p>
    <w:p w14:paraId="349279DC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7259CCE7" w14:textId="77777777" w:rsidR="003B78F9" w:rsidRDefault="00000000">
      <w:pPr>
        <w:ind w:left="-5" w:right="38"/>
      </w:pPr>
      <w:r>
        <w:t>Home Phone: ______________________</w:t>
      </w:r>
      <w:proofErr w:type="gramStart"/>
      <w:r>
        <w:t>_  Cell</w:t>
      </w:r>
      <w:proofErr w:type="gramEnd"/>
      <w:r>
        <w:t xml:space="preserve">: _______________________Text: _____Yes _____No </w:t>
      </w:r>
    </w:p>
    <w:p w14:paraId="7A16ADE7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531A7E03" w14:textId="77777777" w:rsidR="003B78F9" w:rsidRDefault="00000000">
      <w:pPr>
        <w:ind w:left="-5" w:right="38"/>
      </w:pPr>
      <w:r>
        <w:t xml:space="preserve">Project Contact (if different from above):  _________________________________________________ </w:t>
      </w:r>
    </w:p>
    <w:p w14:paraId="3A61261C" w14:textId="77777777" w:rsidR="003B78F9" w:rsidRDefault="00000000">
      <w:pPr>
        <w:spacing w:after="70" w:line="259" w:lineRule="auto"/>
        <w:ind w:left="0" w:firstLine="0"/>
      </w:pPr>
      <w:r>
        <w:rPr>
          <w:sz w:val="16"/>
        </w:rPr>
        <w:t xml:space="preserve"> </w:t>
      </w:r>
    </w:p>
    <w:p w14:paraId="3BFFE507" w14:textId="77777777" w:rsidR="003B78F9" w:rsidRDefault="00000000">
      <w:pPr>
        <w:ind w:left="-5" w:right="38"/>
      </w:pPr>
      <w:r>
        <w:t>Applicant Name:  ______________________________</w:t>
      </w:r>
      <w:proofErr w:type="gramStart"/>
      <w:r>
        <w:t>_  Email</w:t>
      </w:r>
      <w:proofErr w:type="gramEnd"/>
      <w:r>
        <w:t xml:space="preserve">:  ______________________________ </w:t>
      </w:r>
    </w:p>
    <w:p w14:paraId="630203C0" w14:textId="77777777" w:rsidR="003B78F9" w:rsidRDefault="00000000">
      <w:pPr>
        <w:spacing w:after="68" w:line="259" w:lineRule="auto"/>
        <w:ind w:left="0" w:firstLine="0"/>
      </w:pPr>
      <w:r>
        <w:rPr>
          <w:sz w:val="16"/>
        </w:rPr>
        <w:t xml:space="preserve"> </w:t>
      </w:r>
    </w:p>
    <w:p w14:paraId="5F56BE28" w14:textId="77777777" w:rsidR="003B78F9" w:rsidRDefault="00000000">
      <w:pPr>
        <w:ind w:left="-5" w:right="38"/>
      </w:pPr>
      <w:r>
        <w:t xml:space="preserve">Address:  ___________________________________________________________________________ </w:t>
      </w:r>
    </w:p>
    <w:p w14:paraId="1DC9E378" w14:textId="77777777" w:rsidR="003B78F9" w:rsidRDefault="00000000">
      <w:pPr>
        <w:spacing w:after="68" w:line="259" w:lineRule="auto"/>
        <w:ind w:left="0" w:firstLine="0"/>
      </w:pPr>
      <w:r>
        <w:rPr>
          <w:sz w:val="16"/>
        </w:rPr>
        <w:t xml:space="preserve"> </w:t>
      </w:r>
    </w:p>
    <w:p w14:paraId="65282B63" w14:textId="77777777" w:rsidR="003B78F9" w:rsidRDefault="00000000">
      <w:pPr>
        <w:ind w:left="-5" w:right="38"/>
      </w:pPr>
      <w:r>
        <w:t>Home Phone: ______________________</w:t>
      </w:r>
      <w:proofErr w:type="gramStart"/>
      <w:r>
        <w:t>_  Cell</w:t>
      </w:r>
      <w:proofErr w:type="gramEnd"/>
      <w:r>
        <w:t xml:space="preserve">: _______________________Text: _____Yes _____No </w:t>
      </w:r>
    </w:p>
    <w:p w14:paraId="51156907" w14:textId="77777777" w:rsidR="003B78F9" w:rsidRDefault="00000000">
      <w:pPr>
        <w:spacing w:after="0" w:line="259" w:lineRule="auto"/>
        <w:ind w:left="0" w:firstLine="0"/>
      </w:pPr>
      <w:r>
        <w:t xml:space="preserve"> </w:t>
      </w:r>
    </w:p>
    <w:p w14:paraId="3D6B193F" w14:textId="77777777" w:rsidR="003B78F9" w:rsidRDefault="00000000">
      <w:pPr>
        <w:spacing w:after="0" w:line="259" w:lineRule="auto"/>
        <w:ind w:left="0" w:firstLine="0"/>
      </w:pPr>
      <w:r>
        <w:rPr>
          <w:b/>
        </w:rPr>
        <w:t xml:space="preserve">Please use separate sheet and list the following:  </w:t>
      </w:r>
    </w:p>
    <w:p w14:paraId="50B44859" w14:textId="77777777" w:rsidR="003B78F9" w:rsidRDefault="00000000">
      <w:pPr>
        <w:spacing w:after="68" w:line="259" w:lineRule="auto"/>
        <w:ind w:left="0" w:firstLine="0"/>
      </w:pPr>
      <w:r>
        <w:rPr>
          <w:sz w:val="16"/>
        </w:rPr>
        <w:t xml:space="preserve"> </w:t>
      </w:r>
    </w:p>
    <w:p w14:paraId="2F485C98" w14:textId="77777777" w:rsidR="003B78F9" w:rsidRDefault="00000000">
      <w:pPr>
        <w:numPr>
          <w:ilvl w:val="0"/>
          <w:numId w:val="3"/>
        </w:numPr>
        <w:ind w:right="38" w:hanging="300"/>
      </w:pPr>
      <w:r>
        <w:t xml:space="preserve">Nature and severity of disaster  </w:t>
      </w:r>
    </w:p>
    <w:p w14:paraId="0614FA08" w14:textId="77777777" w:rsidR="003B78F9" w:rsidRDefault="00000000">
      <w:pPr>
        <w:numPr>
          <w:ilvl w:val="0"/>
          <w:numId w:val="3"/>
        </w:numPr>
        <w:ind w:right="38" w:hanging="300"/>
      </w:pPr>
      <w:r>
        <w:t xml:space="preserve">Location of area to be restored; please include a </w:t>
      </w:r>
      <w:proofErr w:type="gramStart"/>
      <w:r>
        <w:t>photo</w:t>
      </w:r>
      <w:proofErr w:type="gramEnd"/>
      <w:r>
        <w:t xml:space="preserve">  </w:t>
      </w:r>
    </w:p>
    <w:p w14:paraId="6DC8AAF8" w14:textId="77777777" w:rsidR="003B78F9" w:rsidRDefault="00000000">
      <w:pPr>
        <w:numPr>
          <w:ilvl w:val="0"/>
          <w:numId w:val="3"/>
        </w:numPr>
        <w:ind w:right="38" w:hanging="300"/>
      </w:pPr>
      <w:r>
        <w:t xml:space="preserve">Proposed landscape plan (does not need to be professionally drawn) and scope of </w:t>
      </w:r>
      <w:proofErr w:type="gramStart"/>
      <w:r>
        <w:t>project</w:t>
      </w:r>
      <w:proofErr w:type="gramEnd"/>
      <w:r>
        <w:t xml:space="preserve"> </w:t>
      </w:r>
    </w:p>
    <w:p w14:paraId="4653D06C" w14:textId="77777777" w:rsidR="003B78F9" w:rsidRDefault="00000000">
      <w:pPr>
        <w:numPr>
          <w:ilvl w:val="0"/>
          <w:numId w:val="3"/>
        </w:numPr>
        <w:ind w:right="38" w:hanging="300"/>
      </w:pPr>
      <w:r>
        <w:t xml:space="preserve">Estimate of itemized costs of your project  </w:t>
      </w:r>
    </w:p>
    <w:p w14:paraId="186FA178" w14:textId="77777777" w:rsidR="003B78F9" w:rsidRDefault="00000000">
      <w:pPr>
        <w:numPr>
          <w:ilvl w:val="0"/>
          <w:numId w:val="3"/>
        </w:numPr>
        <w:ind w:right="38" w:hanging="300"/>
      </w:pPr>
      <w:r>
        <w:t xml:space="preserve">Other funds received toward restoration </w:t>
      </w:r>
      <w:proofErr w:type="gramStart"/>
      <w:r>
        <w:t>project</w:t>
      </w:r>
      <w:proofErr w:type="gramEnd"/>
      <w:r>
        <w:t xml:space="preserve">  </w:t>
      </w:r>
    </w:p>
    <w:p w14:paraId="0D923118" w14:textId="77777777" w:rsidR="003B78F9" w:rsidRDefault="00000000">
      <w:pPr>
        <w:numPr>
          <w:ilvl w:val="0"/>
          <w:numId w:val="3"/>
        </w:numPr>
        <w:ind w:right="38" w:hanging="300"/>
      </w:pPr>
      <w:r>
        <w:t xml:space="preserve">Other organizations that may be involved in the </w:t>
      </w:r>
      <w:proofErr w:type="gramStart"/>
      <w:r>
        <w:t>project</w:t>
      </w:r>
      <w:proofErr w:type="gramEnd"/>
      <w:r>
        <w:t xml:space="preserve">  </w:t>
      </w:r>
    </w:p>
    <w:p w14:paraId="3C72178C" w14:textId="77777777" w:rsidR="003B78F9" w:rsidRDefault="00000000">
      <w:pPr>
        <w:numPr>
          <w:ilvl w:val="0"/>
          <w:numId w:val="3"/>
        </w:numPr>
        <w:ind w:right="38" w:hanging="300"/>
      </w:pPr>
      <w:r>
        <w:t xml:space="preserve">If sufficient funds are not raised for this project, what plans does the garden club have </w:t>
      </w:r>
      <w:proofErr w:type="gramStart"/>
      <w:r>
        <w:t>for  completing</w:t>
      </w:r>
      <w:proofErr w:type="gramEnd"/>
      <w:r>
        <w:t xml:space="preserve"> the project?   </w:t>
      </w:r>
    </w:p>
    <w:p w14:paraId="7FFE27AD" w14:textId="77777777" w:rsidR="003B78F9" w:rsidRDefault="00000000">
      <w:pPr>
        <w:spacing w:after="0" w:line="259" w:lineRule="auto"/>
        <w:ind w:left="0" w:firstLine="0"/>
      </w:pPr>
      <w:r>
        <w:t xml:space="preserve"> </w:t>
      </w:r>
    </w:p>
    <w:p w14:paraId="54452589" w14:textId="77777777" w:rsidR="003B78F9" w:rsidRDefault="00000000">
      <w:pPr>
        <w:ind w:left="-5" w:right="38"/>
      </w:pPr>
      <w:r>
        <w:t xml:space="preserve">By submitting this application, I agree to provide a progress report at the middle point of the project and a final report within two months of project completion. </w:t>
      </w:r>
    </w:p>
    <w:p w14:paraId="7BBDE530" w14:textId="77777777" w:rsidR="003B78F9" w:rsidRDefault="00000000">
      <w:pPr>
        <w:spacing w:after="0" w:line="259" w:lineRule="auto"/>
        <w:ind w:left="0" w:firstLine="0"/>
      </w:pPr>
      <w:r>
        <w:t xml:space="preserve"> </w:t>
      </w:r>
    </w:p>
    <w:p w14:paraId="3F0E5C45" w14:textId="77777777" w:rsidR="003B78F9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66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14:paraId="24F6AA65" w14:textId="77777777" w:rsidR="003B78F9" w:rsidRDefault="00000000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622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 </w:t>
      </w:r>
    </w:p>
    <w:p w14:paraId="25F3AAAD" w14:textId="77777777" w:rsidR="003B78F9" w:rsidRDefault="00000000">
      <w:pPr>
        <w:spacing w:after="0" w:line="259" w:lineRule="auto"/>
        <w:ind w:left="0" w:firstLine="0"/>
      </w:pPr>
      <w:r>
        <w:t xml:space="preserve"> </w:t>
      </w:r>
    </w:p>
    <w:p w14:paraId="0FE77B5A" w14:textId="77777777" w:rsidR="003B78F9" w:rsidRDefault="00000000">
      <w:pPr>
        <w:ind w:left="-5" w:right="38"/>
      </w:pPr>
      <w:r>
        <w:t xml:space="preserve">Email or Mail Completed Application to:   </w:t>
      </w:r>
    </w:p>
    <w:p w14:paraId="3E73F0A1" w14:textId="77777777" w:rsidR="003B78F9" w:rsidRDefault="00000000">
      <w:pPr>
        <w:spacing w:after="115" w:line="259" w:lineRule="auto"/>
        <w:ind w:left="0" w:firstLine="0"/>
      </w:pPr>
      <w:r>
        <w:rPr>
          <w:sz w:val="16"/>
        </w:rPr>
        <w:t xml:space="preserve"> </w:t>
      </w:r>
    </w:p>
    <w:p w14:paraId="00E32E87" w14:textId="77777777" w:rsidR="003B78F9" w:rsidRDefault="00000000">
      <w:pPr>
        <w:tabs>
          <w:tab w:val="center" w:pos="4074"/>
        </w:tabs>
        <w:spacing w:after="1" w:line="258" w:lineRule="auto"/>
        <w:ind w:left="-15" w:firstLine="0"/>
      </w:pPr>
      <w:r>
        <w:t xml:space="preserve"> </w:t>
      </w:r>
      <w:r>
        <w:tab/>
        <w:t xml:space="preserve">Chairman, </w:t>
      </w:r>
      <w:r>
        <w:rPr>
          <w:sz w:val="28"/>
        </w:rPr>
        <w:t>GCKY Natural Disaster Re-Leaf Fund Committee</w:t>
      </w:r>
      <w:r>
        <w:t xml:space="preserve"> </w:t>
      </w:r>
    </w:p>
    <w:p w14:paraId="267CA2F2" w14:textId="77777777" w:rsidR="003B78F9" w:rsidRDefault="00000000">
      <w:pPr>
        <w:spacing w:after="0" w:line="259" w:lineRule="auto"/>
        <w:ind w:left="0" w:right="50" w:firstLine="0"/>
        <w:jc w:val="right"/>
      </w:pPr>
      <w:r>
        <w:rPr>
          <w:sz w:val="20"/>
        </w:rPr>
        <w:t xml:space="preserve">Form Date: February 2023 </w:t>
      </w:r>
    </w:p>
    <w:p w14:paraId="1683F6B5" w14:textId="77777777" w:rsidR="003B78F9" w:rsidRDefault="00000000">
      <w:pPr>
        <w:spacing w:after="0" w:line="259" w:lineRule="auto"/>
        <w:ind w:left="0" w:firstLine="0"/>
        <w:jc w:val="right"/>
      </w:pPr>
      <w:r>
        <w:rPr>
          <w:sz w:val="20"/>
        </w:rPr>
        <w:lastRenderedPageBreak/>
        <w:t xml:space="preserve"> </w:t>
      </w:r>
    </w:p>
    <w:p w14:paraId="5F9C4618" w14:textId="77777777" w:rsidR="003B78F9" w:rsidRDefault="00000000">
      <w:pPr>
        <w:spacing w:after="0" w:line="259" w:lineRule="auto"/>
        <w:ind w:left="0" w:firstLine="0"/>
        <w:jc w:val="right"/>
      </w:pPr>
      <w:r>
        <w:rPr>
          <w:sz w:val="20"/>
        </w:rPr>
        <w:t xml:space="preserve"> </w:t>
      </w:r>
    </w:p>
    <w:p w14:paraId="093A0218" w14:textId="77777777" w:rsidR="003B78F9" w:rsidRDefault="00000000">
      <w:pPr>
        <w:spacing w:after="0" w:line="259" w:lineRule="auto"/>
        <w:ind w:left="0" w:firstLine="0"/>
        <w:jc w:val="both"/>
      </w:pPr>
      <w:r>
        <w:rPr>
          <w:noProof/>
        </w:rPr>
        <w:drawing>
          <wp:inline distT="0" distB="0" distL="0" distR="0" wp14:anchorId="6B1E3DB5" wp14:editId="02322CCA">
            <wp:extent cx="6124575" cy="8769350"/>
            <wp:effectExtent l="0" t="0" r="0" b="0"/>
            <wp:docPr id="496" name="Picture 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7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3B78F9">
      <w:pgSz w:w="12240" w:h="15840"/>
      <w:pgMar w:top="720" w:right="668" w:bottom="3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941E6"/>
    <w:multiLevelType w:val="hybridMultilevel"/>
    <w:tmpl w:val="D096A56E"/>
    <w:lvl w:ilvl="0" w:tplc="D8CA6ED0">
      <w:start w:val="1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441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A57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64E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4F5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099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CA2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691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C6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8951F4"/>
    <w:multiLevelType w:val="hybridMultilevel"/>
    <w:tmpl w:val="767E3A68"/>
    <w:lvl w:ilvl="0" w:tplc="243426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EE1C8">
      <w:start w:val="1"/>
      <w:numFmt w:val="lowerLetter"/>
      <w:lvlText w:val="%2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2C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48B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C2D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2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87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26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07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D4F96"/>
    <w:multiLevelType w:val="hybridMultilevel"/>
    <w:tmpl w:val="D68A0DE2"/>
    <w:lvl w:ilvl="0" w:tplc="D452FDC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ECC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09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B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4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84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42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E1A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89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7858869">
    <w:abstractNumId w:val="1"/>
  </w:num>
  <w:num w:numId="2" w16cid:durableId="510871664">
    <w:abstractNumId w:val="2"/>
  </w:num>
  <w:num w:numId="3" w16cid:durableId="164577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F9"/>
    <w:rsid w:val="003B78F9"/>
    <w:rsid w:val="00D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0F38"/>
  <w15:docId w15:val="{E196EEF4-2AD2-474A-8742-D5EBB4CE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26" w:lineRule="auto"/>
      <w:ind w:left="6496" w:right="799" w:hanging="4036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Walter Qualk</cp:lastModifiedBy>
  <cp:revision>2</cp:revision>
  <dcterms:created xsi:type="dcterms:W3CDTF">2023-07-06T18:17:00Z</dcterms:created>
  <dcterms:modified xsi:type="dcterms:W3CDTF">2023-07-06T18:17:00Z</dcterms:modified>
</cp:coreProperties>
</file>